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09"/>
        <w:ind w:lef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526750</wp:posOffset>
                </wp:positionH>
                <wp:positionV relativeFrom="page">
                  <wp:posOffset>6434135</wp:posOffset>
                </wp:positionV>
                <wp:extent cx="307975" cy="29762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07975" cy="297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LÆSEHISTORIK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24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—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24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KVALITATIV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2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-4"/>
                                <w:w w:val="90"/>
                                <w:sz w:val="3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.476398pt;margin-top:506.624817pt;width:24.25pt;height:234.3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Calibri" w:hAnsi="Calibri"/>
                          <w:b/>
                          <w:sz w:val="34"/>
                        </w:rPr>
                      </w:pP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LÆSEHISTORIK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24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—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24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KVALITATIV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25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-4"/>
                          <w:w w:val="90"/>
                          <w:sz w:val="34"/>
                        </w:rPr>
                        <w:t>DATA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F58A3"/>
          <w:w w:val="90"/>
        </w:rPr>
        <w:t>ELEVENS</w:t>
      </w:r>
      <w:r>
        <w:rPr>
          <w:color w:val="9F58A3"/>
          <w:spacing w:val="40"/>
        </w:rPr>
        <w:t> </w:t>
      </w:r>
      <w:r>
        <w:rPr>
          <w:color w:val="9F58A3"/>
          <w:spacing w:val="-2"/>
          <w:w w:val="95"/>
        </w:rPr>
        <w:t>LÆSEHISTORIK</w:t>
      </w:r>
    </w:p>
    <w:p>
      <w:pPr>
        <w:pStyle w:val="BodyText"/>
        <w:spacing w:after="1"/>
        <w:rPr>
          <w:rFonts w:ascii="Calibri"/>
          <w:b/>
          <w:sz w:val="17"/>
        </w:rPr>
      </w:pPr>
    </w:p>
    <w:tbl>
      <w:tblPr>
        <w:tblW w:w="0" w:type="auto"/>
        <w:jc w:val="left"/>
        <w:tblInd w:w="43" w:type="dxa"/>
        <w:tblBorders>
          <w:top w:val="single" w:sz="4" w:space="0" w:color="9F58A3"/>
          <w:left w:val="single" w:sz="4" w:space="0" w:color="9F58A3"/>
          <w:bottom w:val="single" w:sz="4" w:space="0" w:color="9F58A3"/>
          <w:right w:val="single" w:sz="4" w:space="0" w:color="9F58A3"/>
          <w:insideH w:val="single" w:sz="4" w:space="0" w:color="9F58A3"/>
          <w:insideV w:val="single" w:sz="4" w:space="0" w:color="9F58A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7705"/>
      </w:tblGrid>
      <w:tr>
        <w:trPr>
          <w:trHeight w:val="49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before="94"/>
              <w:ind w:left="170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Navn,</w:t>
            </w:r>
            <w:r>
              <w:rPr>
                <w:b/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klasse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left="17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Deltagelse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undervisningen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left="170" w:right="479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Motivation </w:t>
            </w:r>
            <w:r>
              <w:rPr>
                <w:b/>
                <w:color w:val="231F20"/>
                <w:spacing w:val="-2"/>
                <w:sz w:val="22"/>
              </w:rPr>
              <w:t>(eget </w:t>
            </w:r>
            <w:r>
              <w:rPr>
                <w:b/>
                <w:color w:val="231F20"/>
                <w:spacing w:val="-2"/>
                <w:w w:val="85"/>
                <w:sz w:val="22"/>
              </w:rPr>
              <w:t>selvbillede)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left="170" w:right="479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Indlæring</w:t>
            </w:r>
            <w:r>
              <w:rPr>
                <w:b/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af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bogstaverne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left="170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0"/>
                <w:sz w:val="22"/>
              </w:rPr>
              <w:t>Alderssvarende </w:t>
            </w:r>
            <w:r>
              <w:rPr>
                <w:b/>
                <w:color w:val="231F20"/>
                <w:spacing w:val="-2"/>
                <w:sz w:val="22"/>
              </w:rPr>
              <w:t>læsning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before="94"/>
              <w:ind w:left="170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Læseforståelse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before="94"/>
              <w:ind w:left="170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Testresultater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before="94"/>
              <w:ind w:left="170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Egen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vurdering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left="170" w:right="754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Viden</w:t>
            </w:r>
            <w:r>
              <w:rPr>
                <w:b/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fra </w:t>
            </w:r>
            <w:r>
              <w:rPr>
                <w:b/>
                <w:color w:val="231F20"/>
                <w:spacing w:val="-2"/>
                <w:sz w:val="22"/>
              </w:rPr>
              <w:t>familie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2" w:hRule="atLeast"/>
        </w:trPr>
        <w:tc>
          <w:tcPr>
            <w:tcW w:w="1809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left="170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Læsevejlede- </w:t>
            </w:r>
            <w:r>
              <w:rPr>
                <w:b/>
                <w:color w:val="231F20"/>
                <w:w w:val="90"/>
                <w:sz w:val="22"/>
              </w:rPr>
              <w:t>rens</w:t>
            </w:r>
            <w:r>
              <w:rPr>
                <w:b/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vurdering</w:t>
            </w:r>
          </w:p>
        </w:tc>
        <w:tc>
          <w:tcPr>
            <w:tcW w:w="7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24"/>
        <w:ind w:left="2110"/>
      </w:pPr>
      <w:r>
        <w:rPr>
          <w:color w:val="231F20"/>
          <w:w w:val="90"/>
        </w:rPr>
        <w:t>Kopiside,</w:t>
      </w:r>
      <w:r>
        <w:rPr>
          <w:color w:val="231F20"/>
          <w:spacing w:val="-4"/>
          <w:w w:val="90"/>
        </w:rPr>
        <w:t> </w:t>
      </w:r>
      <w:r>
        <w:rPr>
          <w:i/>
          <w:color w:val="231F20"/>
          <w:w w:val="90"/>
        </w:rPr>
        <w:t>Mestringsvejen</w:t>
      </w:r>
      <w:r>
        <w:rPr>
          <w:i/>
          <w:color w:val="231F20"/>
          <w:spacing w:val="-4"/>
          <w:w w:val="90"/>
        </w:rPr>
        <w:t> </w:t>
      </w:r>
      <w:r>
        <w:rPr>
          <w:color w:val="231F20"/>
          <w:w w:val="90"/>
        </w:rPr>
        <w:t>©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Dansk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Psykologisk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Forlag,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M.B.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Laursen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&amp;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M.A.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Midtgaard,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2025.</w:t>
      </w:r>
    </w:p>
    <w:sectPr>
      <w:type w:val="continuous"/>
      <w:pgSz w:w="11910" w:h="16840"/>
      <w:pgMar w:top="1060" w:bottom="28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Palatino Linotype" w:hAnsi="Palatino Linotype" w:eastAsia="Palatino Linotype" w:cs="Palatino Linotype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9"/>
      <w:ind w:left="20"/>
      <w:outlineLvl w:val="1"/>
    </w:pPr>
    <w:rPr>
      <w:rFonts w:ascii="Calibri" w:hAnsi="Calibri" w:eastAsia="Calibri" w:cs="Calibri"/>
      <w:b/>
      <w:bCs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2025-06-03T08:59:32Z</dcterms:created>
  <dcterms:modified xsi:type="dcterms:W3CDTF">2025-06-03T08:59:32Z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2025-06-03T00:00:00Z</vt:filetime>
  </property>
  <property fmtid="{D5CDD505-2E9C-101B-9397-08002B2CF9AE}" pid="5" name="Producer">
    <vt:lpwstr>Adobe PDF Library 15.0</vt:lpwstr>
  </property>
</Properties>
</file>